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3E" w:rsidRDefault="00E43600" w:rsidP="003B14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53393E">
        <w:rPr>
          <w:sz w:val="24"/>
          <w:szCs w:val="24"/>
        </w:rPr>
        <w:t xml:space="preserve"> Приложение №</w:t>
      </w:r>
      <w:r w:rsidR="00E341D6">
        <w:rPr>
          <w:sz w:val="24"/>
          <w:szCs w:val="24"/>
        </w:rPr>
        <w:t>10</w:t>
      </w:r>
    </w:p>
    <w:p w:rsidR="00E43600" w:rsidRDefault="0053393E" w:rsidP="003B14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к Дополнительному соглашению №1</w:t>
      </w:r>
      <w:r w:rsidR="00E43600">
        <w:rPr>
          <w:sz w:val="24"/>
          <w:szCs w:val="24"/>
        </w:rPr>
        <w:t xml:space="preserve"> </w:t>
      </w:r>
    </w:p>
    <w:p w:rsidR="0053393E" w:rsidRDefault="00E43600" w:rsidP="003B14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E43600" w:rsidRPr="003B14B8" w:rsidRDefault="0053393E" w:rsidP="003B14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E43600" w:rsidRPr="003B14B8">
        <w:rPr>
          <w:sz w:val="24"/>
          <w:szCs w:val="24"/>
        </w:rPr>
        <w:t>Приложение №17</w:t>
      </w:r>
    </w:p>
    <w:p w:rsidR="00E43600" w:rsidRPr="003B14B8" w:rsidRDefault="00E43600" w:rsidP="003B14B8">
      <w:pPr>
        <w:rPr>
          <w:sz w:val="24"/>
          <w:szCs w:val="24"/>
        </w:rPr>
      </w:pPr>
      <w:r w:rsidRPr="003B14B8">
        <w:rPr>
          <w:sz w:val="24"/>
          <w:szCs w:val="24"/>
        </w:rPr>
        <w:t xml:space="preserve">                                                                                                         к Тарифному соглашению              </w:t>
      </w:r>
    </w:p>
    <w:p w:rsidR="00E43600" w:rsidRPr="003B14B8" w:rsidRDefault="00E43600" w:rsidP="003B14B8">
      <w:pPr>
        <w:rPr>
          <w:sz w:val="24"/>
          <w:szCs w:val="24"/>
        </w:rPr>
      </w:pPr>
      <w:r w:rsidRPr="003B14B8">
        <w:rPr>
          <w:sz w:val="24"/>
          <w:szCs w:val="24"/>
        </w:rPr>
        <w:t xml:space="preserve">                                                                                                         от "31" января 202</w:t>
      </w:r>
      <w:r w:rsidR="0088511B" w:rsidRPr="003B14B8">
        <w:rPr>
          <w:sz w:val="24"/>
          <w:szCs w:val="24"/>
        </w:rPr>
        <w:t>5</w:t>
      </w:r>
      <w:r w:rsidRPr="003B14B8">
        <w:rPr>
          <w:sz w:val="24"/>
          <w:szCs w:val="24"/>
        </w:rPr>
        <w:t xml:space="preserve"> г.</w:t>
      </w:r>
    </w:p>
    <w:p w:rsidR="00E43600" w:rsidRPr="003B14B8" w:rsidRDefault="00E43600" w:rsidP="003B14B8">
      <w:pPr>
        <w:tabs>
          <w:tab w:val="left" w:pos="6444"/>
        </w:tabs>
        <w:jc w:val="center"/>
        <w:rPr>
          <w:sz w:val="28"/>
          <w:szCs w:val="28"/>
        </w:rPr>
      </w:pPr>
    </w:p>
    <w:p w:rsidR="000E7B21" w:rsidRDefault="00E43600" w:rsidP="003B14B8">
      <w:pPr>
        <w:tabs>
          <w:tab w:val="left" w:pos="6444"/>
        </w:tabs>
        <w:jc w:val="center"/>
        <w:rPr>
          <w:b/>
          <w:sz w:val="28"/>
          <w:szCs w:val="28"/>
        </w:rPr>
      </w:pPr>
      <w:r w:rsidRPr="003B14B8">
        <w:rPr>
          <w:b/>
          <w:sz w:val="28"/>
          <w:szCs w:val="28"/>
        </w:rPr>
        <w:t xml:space="preserve">Тарифы на оплату медицинской помощи, оказанной </w:t>
      </w:r>
    </w:p>
    <w:p w:rsidR="000E7B21" w:rsidRPr="003B14B8" w:rsidRDefault="00E43600" w:rsidP="003B14B8">
      <w:pPr>
        <w:tabs>
          <w:tab w:val="left" w:pos="6444"/>
        </w:tabs>
        <w:jc w:val="center"/>
        <w:rPr>
          <w:sz w:val="28"/>
          <w:szCs w:val="28"/>
        </w:rPr>
      </w:pPr>
      <w:r w:rsidRPr="003B14B8">
        <w:rPr>
          <w:b/>
          <w:sz w:val="28"/>
          <w:szCs w:val="28"/>
        </w:rPr>
        <w:t xml:space="preserve">в амбулаторно-поликлинических условиях </w:t>
      </w:r>
    </w:p>
    <w:tbl>
      <w:tblPr>
        <w:tblStyle w:val="a3"/>
        <w:tblW w:w="10632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1559"/>
        <w:gridCol w:w="1560"/>
        <w:gridCol w:w="1559"/>
        <w:gridCol w:w="1417"/>
        <w:gridCol w:w="1418"/>
      </w:tblGrid>
      <w:tr w:rsidR="00E43600" w:rsidRPr="003B14B8" w:rsidTr="00C5412B">
        <w:trPr>
          <w:trHeight w:val="300"/>
        </w:trPr>
        <w:tc>
          <w:tcPr>
            <w:tcW w:w="3119" w:type="dxa"/>
            <w:noWrap/>
            <w:hideMark/>
          </w:tcPr>
          <w:p w:rsidR="00E43600" w:rsidRPr="003B14B8" w:rsidRDefault="00E43600" w:rsidP="003B14B8">
            <w:pPr>
              <w:ind w:hanging="108"/>
              <w:jc w:val="center"/>
              <w:rPr>
                <w:sz w:val="18"/>
              </w:rPr>
            </w:pPr>
            <w:r w:rsidRPr="003B14B8">
              <w:rPr>
                <w:sz w:val="18"/>
              </w:rPr>
              <w:t>Специальности (профили)</w:t>
            </w:r>
          </w:p>
        </w:tc>
        <w:tc>
          <w:tcPr>
            <w:tcW w:w="1559" w:type="dxa"/>
            <w:noWrap/>
            <w:hideMark/>
          </w:tcPr>
          <w:p w:rsidR="00E43600" w:rsidRPr="003B14B8" w:rsidRDefault="00E43600" w:rsidP="003B14B8">
            <w:pPr>
              <w:jc w:val="center"/>
              <w:rPr>
                <w:sz w:val="18"/>
              </w:rPr>
            </w:pPr>
            <w:r w:rsidRPr="003B14B8">
              <w:rPr>
                <w:sz w:val="18"/>
              </w:rPr>
              <w:t>Тарифы на оплату посещений/ комплексных посещений/услуг, руб.</w:t>
            </w:r>
          </w:p>
        </w:tc>
        <w:tc>
          <w:tcPr>
            <w:tcW w:w="1560" w:type="dxa"/>
            <w:noWrap/>
            <w:hideMark/>
          </w:tcPr>
          <w:p w:rsidR="00E43600" w:rsidRPr="003B14B8" w:rsidRDefault="00E43600" w:rsidP="003B14B8">
            <w:pPr>
              <w:jc w:val="center"/>
              <w:rPr>
                <w:sz w:val="18"/>
              </w:rPr>
            </w:pPr>
            <w:r w:rsidRPr="003B14B8">
              <w:rPr>
                <w:sz w:val="18"/>
              </w:rPr>
              <w:t>Тарифы на оплату обращений по поводу заболеваний, руб.</w:t>
            </w:r>
          </w:p>
        </w:tc>
        <w:tc>
          <w:tcPr>
            <w:tcW w:w="1559" w:type="dxa"/>
          </w:tcPr>
          <w:p w:rsidR="00E43600" w:rsidRPr="003B14B8" w:rsidRDefault="00E43600" w:rsidP="003B14B8">
            <w:pPr>
              <w:jc w:val="center"/>
              <w:rPr>
                <w:sz w:val="18"/>
              </w:rPr>
            </w:pPr>
            <w:r w:rsidRPr="003B14B8">
              <w:rPr>
                <w:sz w:val="18"/>
              </w:rPr>
              <w:t>Тарифы на оплату посещений с применением мобильных медицинских комплексов, руб.</w:t>
            </w:r>
          </w:p>
          <w:p w:rsidR="00E43600" w:rsidRPr="003B14B8" w:rsidRDefault="00E43600" w:rsidP="003B14B8">
            <w:pPr>
              <w:rPr>
                <w:sz w:val="18"/>
              </w:rPr>
            </w:pPr>
          </w:p>
        </w:tc>
        <w:tc>
          <w:tcPr>
            <w:tcW w:w="1417" w:type="dxa"/>
          </w:tcPr>
          <w:p w:rsidR="00E43600" w:rsidRPr="003B14B8" w:rsidRDefault="00E43600" w:rsidP="003B14B8">
            <w:pPr>
              <w:jc w:val="center"/>
              <w:rPr>
                <w:sz w:val="18"/>
              </w:rPr>
            </w:pPr>
            <w:r w:rsidRPr="003B14B8">
              <w:rPr>
                <w:sz w:val="18"/>
              </w:rPr>
              <w:t>Тариф на оплату консультативно-диагностических посещений, руб.</w:t>
            </w:r>
          </w:p>
        </w:tc>
        <w:tc>
          <w:tcPr>
            <w:tcW w:w="1418" w:type="dxa"/>
          </w:tcPr>
          <w:p w:rsidR="00E43600" w:rsidRPr="003B14B8" w:rsidRDefault="00E43600" w:rsidP="003B14B8">
            <w:pPr>
              <w:ind w:right="52"/>
              <w:jc w:val="center"/>
              <w:rPr>
                <w:sz w:val="18"/>
              </w:rPr>
            </w:pPr>
            <w:r w:rsidRPr="003B14B8">
              <w:rPr>
                <w:sz w:val="18"/>
              </w:rPr>
              <w:t>Тариф на оплату консультативно-диагностических обращений, руб.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Акушерство и гинекология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301,67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2255,66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362,00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Аллергология-иммунология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409,41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2088,10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491,29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Врач общей практики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Гастроэнтерология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Гематология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Генетик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325,89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1791,64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391,07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Гериатрия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216,10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1147,17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259,32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Дерматология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185,63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1533,85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222,76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EC47E9" w:rsidRPr="003B14B8" w:rsidTr="00EC47E9">
        <w:trPr>
          <w:trHeight w:val="424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C47E9" w:rsidRPr="003B14B8" w:rsidRDefault="00EC47E9" w:rsidP="003B14B8">
            <w:r w:rsidRPr="003B14B8">
              <w:t>Инфекционные болезни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C47E9" w:rsidRPr="003B14B8" w:rsidRDefault="00EC47E9" w:rsidP="003B14B8">
            <w:pPr>
              <w:jc w:val="center"/>
            </w:pPr>
            <w:r w:rsidRPr="003B14B8">
              <w:t>324,43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C47E9" w:rsidRPr="003B14B8" w:rsidRDefault="00EC47E9" w:rsidP="003B14B8">
            <w:pPr>
              <w:jc w:val="center"/>
            </w:pPr>
            <w:r w:rsidRPr="003B14B8">
              <w:t>1533,85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C47E9" w:rsidRPr="003B14B8" w:rsidRDefault="00EC47E9" w:rsidP="003B14B8">
            <w:pPr>
              <w:jc w:val="center"/>
            </w:pPr>
            <w:r w:rsidRPr="003B14B8">
              <w:t>389,31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47E9" w:rsidRPr="003B14B8" w:rsidRDefault="00EC47E9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C47E9" w:rsidRPr="003B14B8" w:rsidRDefault="00EC47E9" w:rsidP="003B14B8">
            <w:pPr>
              <w:jc w:val="center"/>
            </w:pPr>
            <w:r w:rsidRPr="003B14B8">
              <w:t>3 117,22</w:t>
            </w:r>
          </w:p>
        </w:tc>
      </w:tr>
      <w:tr w:rsidR="00E43600" w:rsidRPr="003B14B8" w:rsidTr="00C5412B">
        <w:trPr>
          <w:trHeight w:val="300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r w:rsidRPr="003B14B8">
              <w:t xml:space="preserve">Кардиология </w:t>
            </w:r>
          </w:p>
          <w:p w:rsidR="00E43600" w:rsidRPr="003B14B8" w:rsidRDefault="00E43600" w:rsidP="003B14B8">
            <w:proofErr w:type="gramStart"/>
            <w:r w:rsidRPr="003B14B8">
              <w:t>(Кабинет хронической сердечной недостаточности (ХСН)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43600" w:rsidRPr="003B14B8" w:rsidRDefault="006B5502" w:rsidP="003B14B8">
            <w:pPr>
              <w:jc w:val="center"/>
            </w:pPr>
            <w:r w:rsidRPr="003B14B8">
              <w:t>2987,08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43600" w:rsidRPr="003B14B8" w:rsidRDefault="006B5502" w:rsidP="003B14B8">
            <w:pPr>
              <w:jc w:val="center"/>
            </w:pPr>
            <w:r w:rsidRPr="003B14B8">
              <w:t>5 774,66</w:t>
            </w:r>
          </w:p>
        </w:tc>
      </w:tr>
      <w:tr w:rsidR="00E43600" w:rsidRPr="003B14B8" w:rsidTr="00C5412B">
        <w:trPr>
          <w:trHeight w:val="300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r w:rsidRPr="003B14B8">
              <w:t xml:space="preserve">Кардиология </w:t>
            </w:r>
          </w:p>
          <w:p w:rsidR="00E43600" w:rsidRPr="003B14B8" w:rsidRDefault="00E43600" w:rsidP="003B14B8">
            <w:proofErr w:type="gramStart"/>
            <w:r w:rsidRPr="003B14B8">
              <w:t>(Кабинет резистентной артериальной гипертензии (РАГ) с подозрением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43600" w:rsidRPr="003B14B8" w:rsidRDefault="00582EC5" w:rsidP="003B14B8">
            <w:pPr>
              <w:jc w:val="center"/>
            </w:pPr>
            <w:r w:rsidRPr="003B14B8">
              <w:t>10</w:t>
            </w:r>
            <w:r w:rsidR="00E43600" w:rsidRPr="003B14B8">
              <w:t xml:space="preserve"> </w:t>
            </w:r>
            <w:r w:rsidRPr="003B14B8">
              <w:t>032</w:t>
            </w:r>
            <w:r w:rsidR="00E43600" w:rsidRPr="003B14B8">
              <w:t>,</w:t>
            </w:r>
            <w:r w:rsidRPr="003B14B8">
              <w:t>72</w:t>
            </w:r>
          </w:p>
        </w:tc>
      </w:tr>
      <w:tr w:rsidR="00E43600" w:rsidRPr="003B14B8" w:rsidTr="00C5412B">
        <w:trPr>
          <w:trHeight w:val="300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r w:rsidRPr="003B14B8">
              <w:t xml:space="preserve">Кардиология </w:t>
            </w:r>
          </w:p>
          <w:p w:rsidR="00E43600" w:rsidRPr="003B14B8" w:rsidRDefault="00E43600" w:rsidP="003B14B8">
            <w:proofErr w:type="gramStart"/>
            <w:r w:rsidRPr="003B14B8">
              <w:t>(Кабинет резистентной артериальной гипертензии (РАГ)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43600" w:rsidRPr="003B14B8" w:rsidRDefault="00E43600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43600" w:rsidRPr="003B14B8" w:rsidRDefault="00582EC5" w:rsidP="003B14B8">
            <w:pPr>
              <w:jc w:val="center"/>
            </w:pPr>
            <w:r w:rsidRPr="003B14B8">
              <w:t>11</w:t>
            </w:r>
            <w:r w:rsidR="00E43600" w:rsidRPr="003B14B8">
              <w:t xml:space="preserve"> 5</w:t>
            </w:r>
            <w:r w:rsidRPr="003B14B8">
              <w:t>22</w:t>
            </w:r>
            <w:r w:rsidR="00E43600" w:rsidRPr="003B14B8">
              <w:t>,</w:t>
            </w:r>
            <w:r w:rsidRPr="003B14B8">
              <w:t>80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Кардиология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246,06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1495,18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295,27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Детская кардиология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246,06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1495,18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295,27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proofErr w:type="spellStart"/>
            <w:r w:rsidRPr="003B14B8">
              <w:t>Колопроктология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Неврология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256,37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1456,51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307,64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Нейрохирургия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Нефрология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299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Онкология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Детская онкология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Оториноларингология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179,42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1443,62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215,30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</w:p>
        </w:tc>
      </w:tr>
      <w:tr w:rsidR="00087D5E" w:rsidRPr="003B14B8" w:rsidTr="006C4C81">
        <w:trPr>
          <w:trHeight w:val="275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proofErr w:type="spellStart"/>
            <w:r w:rsidRPr="003B14B8">
              <w:t>Сурдология-оториноларингология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179,42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1443,62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215,30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Офтальмология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153,80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1147,17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184,56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Педиатрия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325,89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1791,64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391,07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Пульмонология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Ревматология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246,06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1495,18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295,27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6C4C81">
        <w:trPr>
          <w:trHeight w:val="255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proofErr w:type="spellStart"/>
            <w:proofErr w:type="gramStart"/>
            <w:r w:rsidRPr="003B14B8">
              <w:t>Сердечно-сосудистая</w:t>
            </w:r>
            <w:proofErr w:type="spellEnd"/>
            <w:proofErr w:type="gramEnd"/>
            <w:r w:rsidRPr="003B14B8">
              <w:t xml:space="preserve"> 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-</w:t>
            </w:r>
          </w:p>
        </w:tc>
      </w:tr>
      <w:tr w:rsidR="00087D5E" w:rsidRPr="003B14B8" w:rsidTr="00A7480C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087D5E" w:rsidRPr="003B14B8" w:rsidRDefault="00087D5E" w:rsidP="003B14B8">
            <w:r w:rsidRPr="003B14B8">
              <w:t>Терапия</w:t>
            </w:r>
          </w:p>
        </w:tc>
        <w:tc>
          <w:tcPr>
            <w:tcW w:w="1559" w:type="dxa"/>
            <w:noWrap/>
            <w:vAlign w:val="center"/>
            <w:hideMark/>
          </w:tcPr>
          <w:p w:rsidR="00087D5E" w:rsidRPr="003B14B8" w:rsidRDefault="00A7480C" w:rsidP="003B14B8">
            <w:pPr>
              <w:jc w:val="center"/>
            </w:pPr>
            <w:r w:rsidRPr="003B14B8">
              <w:t>216,10</w:t>
            </w:r>
          </w:p>
        </w:tc>
        <w:tc>
          <w:tcPr>
            <w:tcW w:w="1560" w:type="dxa"/>
            <w:noWrap/>
            <w:vAlign w:val="center"/>
            <w:hideMark/>
          </w:tcPr>
          <w:p w:rsidR="00087D5E" w:rsidRPr="003B14B8" w:rsidRDefault="00087D5E" w:rsidP="003B14B8">
            <w:pPr>
              <w:jc w:val="center"/>
            </w:pPr>
            <w:r w:rsidRPr="003B14B8">
              <w:t>1147,17</w:t>
            </w:r>
          </w:p>
        </w:tc>
        <w:tc>
          <w:tcPr>
            <w:tcW w:w="1559" w:type="dxa"/>
            <w:vAlign w:val="center"/>
          </w:tcPr>
          <w:p w:rsidR="00087D5E" w:rsidRPr="003B14B8" w:rsidRDefault="00087D5E" w:rsidP="003B14B8">
            <w:pPr>
              <w:jc w:val="center"/>
            </w:pPr>
            <w:r w:rsidRPr="003B14B8">
              <w:t>259,32</w:t>
            </w:r>
          </w:p>
        </w:tc>
        <w:tc>
          <w:tcPr>
            <w:tcW w:w="1417" w:type="dxa"/>
            <w:vAlign w:val="center"/>
          </w:tcPr>
          <w:p w:rsidR="00087D5E" w:rsidRPr="003B14B8" w:rsidRDefault="00087D5E" w:rsidP="003B14B8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vAlign w:val="center"/>
          </w:tcPr>
          <w:p w:rsidR="00087D5E" w:rsidRPr="003B14B8" w:rsidRDefault="00087D5E" w:rsidP="003B14B8">
            <w:pPr>
              <w:jc w:val="center"/>
            </w:pPr>
          </w:p>
        </w:tc>
      </w:tr>
      <w:tr w:rsidR="001A7D95" w:rsidRPr="003B14B8" w:rsidTr="00E20DD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Торакальная 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E20DD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Травматология-ортопедия</w:t>
            </w:r>
          </w:p>
        </w:tc>
        <w:tc>
          <w:tcPr>
            <w:tcW w:w="1559" w:type="dxa"/>
            <w:noWrap/>
            <w:vAlign w:val="bottom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E20DD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Урология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186,29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953,82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223,55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E20DD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lastRenderedPageBreak/>
              <w:t>Детская урология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186,29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953,82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223,55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E20DD1">
        <w:trPr>
          <w:trHeight w:val="254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E20DD1">
        <w:trPr>
          <w:trHeight w:val="6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Детская 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27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Челюстно-лицевая 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230,22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1353,40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276,27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  <w:rPr>
                <w:strike/>
              </w:rPr>
            </w:pPr>
            <w:r w:rsidRPr="003B14B8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Эндокринология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444,58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2178,33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533,49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proofErr w:type="spellStart"/>
            <w:r w:rsidRPr="003B14B8">
              <w:rPr>
                <w:lang w:val="en-US"/>
              </w:rPr>
              <w:t>Детская</w:t>
            </w:r>
            <w:proofErr w:type="spellEnd"/>
            <w:r w:rsidRPr="003B14B8">
              <w:rPr>
                <w:lang w:val="en-US"/>
              </w:rPr>
              <w:t xml:space="preserve"> </w:t>
            </w:r>
            <w:proofErr w:type="spellStart"/>
            <w:r w:rsidRPr="003B14B8">
              <w:rPr>
                <w:lang w:val="en-US"/>
              </w:rPr>
              <w:t>эндокринология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444,58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2178,33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533,49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319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Акушерское дело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409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Фельдшерское дело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241,11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1172,94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289,33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F2FDE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Стоматология (1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CF2FDE" w:rsidP="00CF2FDE">
            <w:pPr>
              <w:jc w:val="center"/>
            </w:pPr>
            <w:r w:rsidRPr="00CF2FDE">
              <w:t>240,47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CF2FDE" w:rsidP="003B14B8">
            <w:pPr>
              <w:jc w:val="center"/>
            </w:pPr>
            <w:r w:rsidRPr="00CF2FDE">
              <w:t>240,47</w:t>
            </w:r>
          </w:p>
        </w:tc>
        <w:tc>
          <w:tcPr>
            <w:tcW w:w="1559" w:type="dxa"/>
            <w:vAlign w:val="center"/>
          </w:tcPr>
          <w:p w:rsidR="001A7D95" w:rsidRPr="003B14B8" w:rsidRDefault="00CF2FDE" w:rsidP="003B14B8">
            <w:pPr>
              <w:jc w:val="center"/>
            </w:pPr>
            <w:r>
              <w:t>288,56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Детская стоматология (1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CF2FDE" w:rsidP="003B14B8">
            <w:pPr>
              <w:jc w:val="center"/>
            </w:pPr>
            <w:r w:rsidRPr="00CF2FDE">
              <w:t>240,47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CF2FDE" w:rsidP="003B14B8">
            <w:pPr>
              <w:jc w:val="center"/>
            </w:pPr>
            <w:r w:rsidRPr="00CF2FDE">
              <w:t>240,47</w:t>
            </w:r>
          </w:p>
        </w:tc>
        <w:tc>
          <w:tcPr>
            <w:tcW w:w="1559" w:type="dxa"/>
            <w:vAlign w:val="center"/>
          </w:tcPr>
          <w:p w:rsidR="001A7D95" w:rsidRPr="003B14B8" w:rsidRDefault="00CF2FDE" w:rsidP="003B14B8">
            <w:pPr>
              <w:jc w:val="center"/>
            </w:pPr>
            <w:r>
              <w:t>288,56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6C4C81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 xml:space="preserve">Консультирование медицинским психологом (1 услуга) 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369,26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pPr>
              <w:rPr>
                <w:b/>
              </w:rPr>
            </w:pPr>
            <w:r w:rsidRPr="003B14B8">
              <w:rPr>
                <w:b/>
              </w:rPr>
              <w:t>Медицинские работники, оказывающие медицинскую помощь в неотложной форме: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>в амбулаторных условиях поликлиник в кабинете неотложной помощи или на дому при вызове медицинского работника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791,74</w:t>
            </w:r>
          </w:p>
          <w:p w:rsidR="001A7D95" w:rsidRPr="003B14B8" w:rsidRDefault="001A7D95" w:rsidP="003B14B8">
            <w:pPr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t xml:space="preserve">в поликлинических подразделениях многопрофильных больниц при необходимости наблюдения за состоянием пациента </w:t>
            </w:r>
            <w:r w:rsidR="002C6562" w:rsidRPr="003B14B8">
              <w:t>не менее</w:t>
            </w:r>
            <w:r w:rsidRPr="003B14B8">
              <w:t xml:space="preserve"> 2-х часов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1662,62</w:t>
            </w:r>
          </w:p>
          <w:p w:rsidR="001A7D95" w:rsidRPr="003B14B8" w:rsidRDefault="001A7D95" w:rsidP="003B14B8">
            <w:pPr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1A7D95" w:rsidRPr="003B14B8" w:rsidRDefault="001A7D95" w:rsidP="003B14B8">
            <w:r w:rsidRPr="003B14B8">
              <w:rPr>
                <w:b/>
              </w:rPr>
              <w:t>Медицинская  реабилитация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7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pPr>
              <w:ind w:left="-46"/>
            </w:pPr>
            <w:r w:rsidRPr="003B14B8">
              <w:t>Реабилитация для больных с заболеваниями центральной нервной системы и органов чувств: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Для взрослого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 xml:space="preserve">33 291,41   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  <w:rPr>
                <w:lang w:val="en-US"/>
              </w:rPr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3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 xml:space="preserve">34 973,72   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  <w:rPr>
                <w:lang w:val="en-US"/>
              </w:rPr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291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Для детского населения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23 807,33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  <w:rPr>
                <w:lang w:val="en-US"/>
              </w:rPr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 xml:space="preserve">Медицинская </w:t>
            </w:r>
            <w:proofErr w:type="spellStart"/>
            <w:r w:rsidRPr="003B14B8">
              <w:t>кардиореабилитация</w:t>
            </w:r>
            <w:proofErr w:type="spellEnd"/>
            <w:r w:rsidR="009743A3" w:rsidRPr="003B14B8">
              <w:t xml:space="preserve"> 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Для взрослого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1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27 000,57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29 446,91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3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31 848,72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  <w:rPr>
                <w:lang w:val="en-US"/>
              </w:rPr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Для детского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1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22 916,18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25 558,03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  <w:rPr>
                <w:lang w:val="en-US"/>
              </w:rPr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0E7B21">
        <w:tblPrEx>
          <w:tblCellMar>
            <w:left w:w="108" w:type="dxa"/>
            <w:right w:w="108" w:type="dxa"/>
          </w:tblCellMar>
        </w:tblPrEx>
        <w:trPr>
          <w:trHeight w:val="807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Реабилитация после перенесенной  коронавирусной инфекции COVID-19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Для взрослого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1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29 787,74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32 722,81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3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35 951,93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Для детского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1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21 890,31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23 379,06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hideMark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hideMark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1A7D95" w:rsidRPr="003B14B8" w:rsidRDefault="001A7D95" w:rsidP="003B14B8">
            <w:pPr>
              <w:ind w:left="-46"/>
            </w:pPr>
            <w:r w:rsidRPr="003B14B8">
              <w:lastRenderedPageBreak/>
              <w:t>Реабилитация для пациентов с нарушением функции периферической нервной системы и опорно-двигательного аппарата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Для взрослого населения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24 057,26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ШРМ 3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27 435,77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Для детского населения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  <w:rPr>
                <w:b/>
              </w:rPr>
            </w:pPr>
            <w:r w:rsidRPr="003B14B8">
              <w:rPr>
                <w:b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  <w:rPr>
                <w:b/>
              </w:rPr>
            </w:pPr>
            <w:r w:rsidRPr="003B14B8">
              <w:rPr>
                <w:b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  <w:rPr>
                <w:b/>
              </w:rPr>
            </w:pPr>
            <w:r w:rsidRPr="003B14B8">
              <w:rPr>
                <w:b/>
              </w:rPr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 xml:space="preserve">ШРМ 2 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24 084,65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  <w:rPr>
                <w:b/>
              </w:rPr>
            </w:pPr>
            <w:r w:rsidRPr="003B14B8">
              <w:rPr>
                <w:b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  <w:rPr>
                <w:b/>
              </w:rPr>
            </w:pPr>
            <w:r w:rsidRPr="003B14B8">
              <w:rPr>
                <w:b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  <w:rPr>
                <w:b/>
              </w:rPr>
            </w:pPr>
            <w:r w:rsidRPr="003B14B8">
              <w:rPr>
                <w:b/>
              </w:rPr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pPr>
              <w:ind w:left="-46"/>
            </w:pPr>
            <w:r w:rsidRPr="003B14B8">
              <w:t xml:space="preserve">Реабилитация для пациентов </w:t>
            </w:r>
            <w:r w:rsidRPr="003B14B8">
              <w:rPr>
                <w:color w:val="000000"/>
              </w:rPr>
              <w:t>с другими соматическими заболеваниями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</w:p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</w:p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Для взрослого населения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ШРМ 2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23 615,97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ШРМ 3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23 705,90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Для детского населения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 xml:space="preserve">ШРМ 2 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24 019,87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Реабилитация на дому</w:t>
            </w:r>
            <w:r w:rsidR="009743A3" w:rsidRPr="003B14B8">
              <w:t xml:space="preserve">, в том числе с применением </w:t>
            </w:r>
            <w:proofErr w:type="spellStart"/>
            <w:r w:rsidR="009743A3" w:rsidRPr="003B14B8">
              <w:t>телемедицинских</w:t>
            </w:r>
            <w:proofErr w:type="spellEnd"/>
            <w:r w:rsidR="009743A3" w:rsidRPr="003B14B8">
              <w:t xml:space="preserve"> технологий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Для взрослого населения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26 358,01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Для детского населения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20 123,92</w:t>
            </w: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</w:p>
        </w:tc>
      </w:tr>
      <w:tr w:rsidR="000945EB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0945EB" w:rsidRPr="000945EB" w:rsidRDefault="000945EB" w:rsidP="003B14B8">
            <w:pPr>
              <w:rPr>
                <w:b/>
              </w:rPr>
            </w:pPr>
            <w:r w:rsidRPr="000945EB">
              <w:rPr>
                <w:b/>
              </w:rPr>
              <w:t>Комплексное посещение по диспансерному наблюдению</w:t>
            </w:r>
            <w:r>
              <w:rPr>
                <w:b/>
              </w:rPr>
              <w:t>*</w:t>
            </w:r>
          </w:p>
        </w:tc>
        <w:tc>
          <w:tcPr>
            <w:tcW w:w="1559" w:type="dxa"/>
            <w:noWrap/>
            <w:vAlign w:val="center"/>
          </w:tcPr>
          <w:p w:rsidR="000945EB" w:rsidRPr="003B14B8" w:rsidRDefault="000945EB" w:rsidP="003B14B8">
            <w:pPr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0945EB" w:rsidRPr="003B14B8" w:rsidRDefault="000945EB" w:rsidP="003B14B8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0945EB" w:rsidRPr="003B14B8" w:rsidRDefault="000945EB" w:rsidP="003B14B8">
            <w:pPr>
              <w:ind w:hanging="108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0945EB" w:rsidRPr="003B14B8" w:rsidRDefault="000945EB" w:rsidP="003B14B8">
            <w:pPr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0945EB" w:rsidRPr="003B14B8" w:rsidRDefault="000945EB" w:rsidP="003B14B8">
            <w:pPr>
              <w:jc w:val="center"/>
            </w:pP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Медицинский персонал, проводящий комплексное посещение по диспансерному наблюдению (онкология)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r w:rsidRPr="003B14B8">
              <w:t xml:space="preserve">        3 752,00   </w:t>
            </w:r>
          </w:p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Медицинский персонал, проводящий комплексное посещение по диспансерному наблюдению (сахарный диабет)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r w:rsidRPr="003B14B8">
              <w:t xml:space="preserve">        1 416,88   </w:t>
            </w:r>
          </w:p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3B14B8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Медицинский персонал, проводящий комплексное посещение по диспансерному наблюдению (болезни системы кровообращения)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r w:rsidRPr="003B14B8">
              <w:t xml:space="preserve">        3 150,05   </w:t>
            </w:r>
          </w:p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3B14B8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1A7D95" w:rsidRPr="002602BC" w:rsidTr="00C5412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1A7D95" w:rsidRPr="003B14B8" w:rsidRDefault="001A7D95" w:rsidP="003B14B8">
            <w:r w:rsidRPr="003B14B8">
              <w:t>Медицинский персонал, проводящий комплексное посещение по диспансерному наблюдению (иные)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r w:rsidRPr="003B14B8">
              <w:t xml:space="preserve">        1 496,58   </w:t>
            </w:r>
          </w:p>
          <w:p w:rsidR="001A7D95" w:rsidRPr="003B14B8" w:rsidRDefault="001A7D95" w:rsidP="003B14B8">
            <w:pPr>
              <w:ind w:right="-28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559" w:type="dxa"/>
            <w:noWrap/>
            <w:vAlign w:val="center"/>
          </w:tcPr>
          <w:p w:rsidR="001A7D95" w:rsidRPr="003B14B8" w:rsidRDefault="001A7D95" w:rsidP="003B14B8">
            <w:pPr>
              <w:ind w:right="-28" w:hanging="108"/>
              <w:jc w:val="center"/>
            </w:pPr>
            <w:r w:rsidRPr="003B14B8">
              <w:t>-</w:t>
            </w:r>
          </w:p>
        </w:tc>
        <w:tc>
          <w:tcPr>
            <w:tcW w:w="1417" w:type="dxa"/>
            <w:noWrap/>
            <w:vAlign w:val="center"/>
          </w:tcPr>
          <w:p w:rsidR="001A7D95" w:rsidRPr="003B14B8" w:rsidRDefault="001A7D95" w:rsidP="003B14B8">
            <w:pPr>
              <w:ind w:right="-28"/>
              <w:jc w:val="center"/>
            </w:pPr>
            <w:r w:rsidRPr="003B14B8">
              <w:t>-</w:t>
            </w:r>
          </w:p>
        </w:tc>
        <w:tc>
          <w:tcPr>
            <w:tcW w:w="1418" w:type="dxa"/>
            <w:noWrap/>
            <w:vAlign w:val="center"/>
          </w:tcPr>
          <w:p w:rsidR="001A7D95" w:rsidRPr="00CB7379" w:rsidRDefault="001A7D95" w:rsidP="003B14B8">
            <w:pPr>
              <w:jc w:val="center"/>
            </w:pPr>
            <w:r w:rsidRPr="003B14B8">
              <w:t>-</w:t>
            </w:r>
          </w:p>
        </w:tc>
      </w:tr>
      <w:tr w:rsidR="00E20DD1" w:rsidRPr="002602BC" w:rsidTr="00E20DD1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E20DD1" w:rsidRPr="00280A4F" w:rsidRDefault="00280A4F" w:rsidP="003B14B8">
            <w:pPr>
              <w:rPr>
                <w:b/>
              </w:rPr>
            </w:pPr>
            <w:r w:rsidRPr="00280A4F">
              <w:rPr>
                <w:b/>
              </w:rPr>
              <w:t>Комплексное посещение центров здоровья**</w:t>
            </w:r>
          </w:p>
        </w:tc>
        <w:tc>
          <w:tcPr>
            <w:tcW w:w="1559" w:type="dxa"/>
            <w:noWrap/>
            <w:vAlign w:val="center"/>
          </w:tcPr>
          <w:p w:rsidR="00E20DD1" w:rsidRPr="003B14B8" w:rsidRDefault="00E20DD1" w:rsidP="00280A4F">
            <w:pPr>
              <w:ind w:left="-108" w:right="-108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E20DD1" w:rsidRPr="003B14B8" w:rsidRDefault="00E20DD1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E20DD1" w:rsidRPr="003B14B8" w:rsidRDefault="00E20DD1" w:rsidP="003B14B8">
            <w:pPr>
              <w:ind w:right="-28" w:hanging="108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E20DD1" w:rsidRPr="003B14B8" w:rsidRDefault="00E20DD1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E20DD1" w:rsidRPr="003B14B8" w:rsidRDefault="00E20DD1" w:rsidP="003B14B8">
            <w:pPr>
              <w:jc w:val="center"/>
            </w:pPr>
          </w:p>
        </w:tc>
      </w:tr>
      <w:tr w:rsidR="00626A0B" w:rsidRPr="002602BC" w:rsidTr="00E20DD1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626A0B" w:rsidRPr="00626A0B" w:rsidRDefault="00626A0B" w:rsidP="003B14B8">
            <w:r w:rsidRPr="00626A0B">
              <w:t>Взрослое население</w:t>
            </w:r>
          </w:p>
        </w:tc>
        <w:tc>
          <w:tcPr>
            <w:tcW w:w="1559" w:type="dxa"/>
            <w:noWrap/>
            <w:vAlign w:val="center"/>
          </w:tcPr>
          <w:p w:rsidR="00626A0B" w:rsidRDefault="00626A0B" w:rsidP="00280A4F">
            <w:pPr>
              <w:ind w:left="-108" w:right="-108"/>
              <w:jc w:val="center"/>
            </w:pPr>
            <w:r>
              <w:t>2 204,36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Pr="003B14B8" w:rsidRDefault="00626A0B" w:rsidP="00626A0B">
            <w:pPr>
              <w:ind w:right="-28" w:hanging="108"/>
              <w:jc w:val="center"/>
            </w:pPr>
            <w:r>
              <w:t>2 645,23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E20DD1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626A0B" w:rsidRPr="00626A0B" w:rsidRDefault="00626A0B" w:rsidP="003B14B8">
            <w:r>
              <w:t>Детское население, в том числе:</w:t>
            </w:r>
          </w:p>
        </w:tc>
        <w:tc>
          <w:tcPr>
            <w:tcW w:w="1559" w:type="dxa"/>
            <w:noWrap/>
            <w:vAlign w:val="center"/>
          </w:tcPr>
          <w:p w:rsidR="00626A0B" w:rsidRDefault="00626A0B" w:rsidP="00280A4F">
            <w:pPr>
              <w:ind w:left="-108" w:right="-108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Default="00626A0B" w:rsidP="00626A0B">
            <w:pPr>
              <w:ind w:right="-28" w:hanging="108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626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</w:tcPr>
          <w:p w:rsidR="00626A0B" w:rsidRPr="00626A0B" w:rsidRDefault="00626A0B">
            <w:r w:rsidRPr="00626A0B">
              <w:t>от 2-х до 3-х лет</w:t>
            </w: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left="-108" w:right="-108"/>
              <w:jc w:val="center"/>
            </w:pPr>
            <w:r w:rsidRPr="00626A0B">
              <w:t>1 087,15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right="-28" w:hanging="108"/>
              <w:jc w:val="center"/>
            </w:pPr>
            <w:r w:rsidRPr="00626A0B">
              <w:t>1 304,58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626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</w:tcPr>
          <w:p w:rsidR="00626A0B" w:rsidRPr="00626A0B" w:rsidRDefault="00626A0B">
            <w:r w:rsidRPr="00626A0B">
              <w:t xml:space="preserve">от 3-х до 6-ти лет без </w:t>
            </w:r>
            <w:proofErr w:type="spellStart"/>
            <w:r w:rsidRPr="00626A0B">
              <w:t>биоимпедансметрии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left="-108" w:right="-108"/>
              <w:jc w:val="center"/>
            </w:pPr>
            <w:r w:rsidRPr="00626A0B">
              <w:t>1 247,11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right="-28" w:hanging="108"/>
              <w:jc w:val="center"/>
            </w:pPr>
            <w:r w:rsidRPr="00626A0B">
              <w:t>1 496,53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626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</w:tcPr>
          <w:p w:rsidR="00626A0B" w:rsidRPr="00626A0B" w:rsidRDefault="00626A0B">
            <w:r w:rsidRPr="00626A0B">
              <w:t xml:space="preserve">от 3-х до 6-ти лет с </w:t>
            </w:r>
            <w:proofErr w:type="spellStart"/>
            <w:r w:rsidRPr="00626A0B">
              <w:t>биоимпедансметрией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left="-108" w:right="-108"/>
              <w:jc w:val="center"/>
            </w:pPr>
            <w:r w:rsidRPr="00626A0B">
              <w:t>1 333,76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right="-28" w:hanging="108"/>
              <w:jc w:val="center"/>
            </w:pPr>
            <w:r w:rsidRPr="00626A0B">
              <w:t>1 600,51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626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</w:tcPr>
          <w:p w:rsidR="00626A0B" w:rsidRPr="00626A0B" w:rsidRDefault="00626A0B">
            <w:r w:rsidRPr="00626A0B">
              <w:t>от 6-ти до 12-ти лет</w:t>
            </w: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left="-108" w:right="-108"/>
              <w:jc w:val="center"/>
            </w:pPr>
            <w:r w:rsidRPr="00626A0B">
              <w:t>1 544,91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right="-28" w:hanging="108"/>
              <w:jc w:val="center"/>
            </w:pPr>
            <w:r w:rsidRPr="00626A0B">
              <w:t>1 853,89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626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</w:tcPr>
          <w:p w:rsidR="00626A0B" w:rsidRPr="00626A0B" w:rsidRDefault="00626A0B">
            <w:r w:rsidRPr="00626A0B">
              <w:t>от 12-ти до 18-ти лет</w:t>
            </w: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left="-108" w:right="-108"/>
              <w:jc w:val="center"/>
            </w:pPr>
            <w:r w:rsidRPr="00626A0B">
              <w:t>1 916,91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right="-28" w:hanging="108"/>
              <w:jc w:val="center"/>
            </w:pPr>
            <w:r w:rsidRPr="00626A0B">
              <w:t>2 300,29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  <w:tr w:rsidR="00626A0B" w:rsidRPr="002602BC" w:rsidTr="00626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</w:tcPr>
          <w:p w:rsidR="00626A0B" w:rsidRPr="00626A0B" w:rsidRDefault="00626A0B">
            <w:r w:rsidRPr="00626A0B">
              <w:t xml:space="preserve">от 12-ти до 18-ти лет из группы риска по употреблению </w:t>
            </w:r>
            <w:proofErr w:type="spellStart"/>
            <w:r w:rsidRPr="00626A0B">
              <w:t>психоактивных</w:t>
            </w:r>
            <w:proofErr w:type="spellEnd"/>
            <w:r w:rsidRPr="00626A0B">
              <w:t xml:space="preserve"> и наркотических средств</w:t>
            </w:r>
          </w:p>
        </w:tc>
        <w:tc>
          <w:tcPr>
            <w:tcW w:w="1559" w:type="dxa"/>
            <w:noWrap/>
            <w:vAlign w:val="center"/>
          </w:tcPr>
          <w:p w:rsidR="00626A0B" w:rsidRPr="00626A0B" w:rsidRDefault="00626A0B" w:rsidP="00626A0B">
            <w:pPr>
              <w:ind w:left="-108" w:right="-108"/>
              <w:jc w:val="center"/>
            </w:pPr>
            <w:r w:rsidRPr="00626A0B">
              <w:t>2 283,07</w:t>
            </w:r>
          </w:p>
        </w:tc>
        <w:tc>
          <w:tcPr>
            <w:tcW w:w="1560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26A0B" w:rsidRDefault="00626A0B" w:rsidP="00626A0B">
            <w:pPr>
              <w:ind w:right="-28" w:hanging="108"/>
              <w:jc w:val="center"/>
              <w:rPr>
                <w:color w:val="000000"/>
                <w:sz w:val="28"/>
                <w:szCs w:val="28"/>
              </w:rPr>
            </w:pPr>
            <w:r w:rsidRPr="00626A0B">
              <w:t>2 739,68</w:t>
            </w:r>
          </w:p>
        </w:tc>
        <w:tc>
          <w:tcPr>
            <w:tcW w:w="1417" w:type="dxa"/>
            <w:noWrap/>
            <w:vAlign w:val="center"/>
          </w:tcPr>
          <w:p w:rsidR="00626A0B" w:rsidRPr="003B14B8" w:rsidRDefault="00626A0B" w:rsidP="003B14B8">
            <w:pPr>
              <w:ind w:right="-28"/>
              <w:jc w:val="center"/>
            </w:pPr>
          </w:p>
        </w:tc>
        <w:tc>
          <w:tcPr>
            <w:tcW w:w="1418" w:type="dxa"/>
            <w:noWrap/>
            <w:vAlign w:val="center"/>
          </w:tcPr>
          <w:p w:rsidR="00626A0B" w:rsidRPr="003B14B8" w:rsidRDefault="00626A0B" w:rsidP="003B14B8">
            <w:pPr>
              <w:jc w:val="center"/>
            </w:pPr>
          </w:p>
        </w:tc>
      </w:tr>
    </w:tbl>
    <w:p w:rsidR="00E43600" w:rsidRDefault="00E43600" w:rsidP="003B14B8"/>
    <w:p w:rsidR="00087D5E" w:rsidRDefault="005D7CCE" w:rsidP="005D7CCE">
      <w:r w:rsidRPr="00280A4F">
        <w:rPr>
          <w:b/>
        </w:rPr>
        <w:t>*</w:t>
      </w:r>
      <w:r>
        <w:t xml:space="preserve"> в том числе в Центрах здоровья </w:t>
      </w:r>
    </w:p>
    <w:p w:rsidR="00087D5E" w:rsidRDefault="00280A4F" w:rsidP="003B14B8">
      <w:r w:rsidRPr="00280A4F">
        <w:rPr>
          <w:b/>
        </w:rPr>
        <w:t>**</w:t>
      </w:r>
      <w:r>
        <w:t xml:space="preserve"> в том числе с применением </w:t>
      </w:r>
      <w:proofErr w:type="spellStart"/>
      <w:r>
        <w:t>телемедицинских</w:t>
      </w:r>
      <w:proofErr w:type="spellEnd"/>
      <w:r>
        <w:t xml:space="preserve"> технологий</w:t>
      </w:r>
    </w:p>
    <w:sectPr w:rsidR="00087D5E" w:rsidSect="0053393E">
      <w:pgSz w:w="11906" w:h="16838"/>
      <w:pgMar w:top="426" w:right="424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8E6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35857"/>
    <w:multiLevelType w:val="hybridMultilevel"/>
    <w:tmpl w:val="43080F66"/>
    <w:lvl w:ilvl="0" w:tplc="304061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36B4D0C"/>
    <w:multiLevelType w:val="hybridMultilevel"/>
    <w:tmpl w:val="0A04B01E"/>
    <w:lvl w:ilvl="0" w:tplc="2C284A7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151BF"/>
    <w:multiLevelType w:val="hybridMultilevel"/>
    <w:tmpl w:val="B21C485E"/>
    <w:lvl w:ilvl="0" w:tplc="9A728768">
      <w:start w:val="3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D36EF"/>
    <w:multiLevelType w:val="hybridMultilevel"/>
    <w:tmpl w:val="1B9819AA"/>
    <w:lvl w:ilvl="0" w:tplc="D63C68C2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BC0FFE"/>
    <w:multiLevelType w:val="hybridMultilevel"/>
    <w:tmpl w:val="9FC24C84"/>
    <w:lvl w:ilvl="0" w:tplc="EB8E375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951CF9"/>
    <w:multiLevelType w:val="hybridMultilevel"/>
    <w:tmpl w:val="43080F66"/>
    <w:lvl w:ilvl="0" w:tplc="304061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137497C"/>
    <w:multiLevelType w:val="hybridMultilevel"/>
    <w:tmpl w:val="CA709F42"/>
    <w:lvl w:ilvl="0" w:tplc="A5D21934">
      <w:start w:val="2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94864"/>
    <w:multiLevelType w:val="hybridMultilevel"/>
    <w:tmpl w:val="1DA8FEC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7E5086"/>
    <w:multiLevelType w:val="hybridMultilevel"/>
    <w:tmpl w:val="86749272"/>
    <w:lvl w:ilvl="0" w:tplc="059A2B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F302030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73247"/>
    <w:multiLevelType w:val="hybridMultilevel"/>
    <w:tmpl w:val="0A04B01E"/>
    <w:lvl w:ilvl="0" w:tplc="2C284A7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E30FF7"/>
    <w:multiLevelType w:val="hybridMultilevel"/>
    <w:tmpl w:val="2F063F62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0F0559"/>
    <w:multiLevelType w:val="hybridMultilevel"/>
    <w:tmpl w:val="DC22AF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854201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51FC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5742F1A"/>
    <w:multiLevelType w:val="hybridMultilevel"/>
    <w:tmpl w:val="4CD85CA0"/>
    <w:lvl w:ilvl="0" w:tplc="86E0B51E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1D4316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E70FA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D2681"/>
    <w:multiLevelType w:val="hybridMultilevel"/>
    <w:tmpl w:val="A3D2317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0"/>
  </w:num>
  <w:num w:numId="17">
    <w:abstractNumId w:val="16"/>
  </w:num>
  <w:num w:numId="18">
    <w:abstractNumId w:val="10"/>
  </w:num>
  <w:num w:numId="19">
    <w:abstractNumId w:val="17"/>
  </w:num>
  <w:num w:numId="20">
    <w:abstractNumId w:val="3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characterSpacingControl w:val="doNotCompress"/>
  <w:compat/>
  <w:rsids>
    <w:rsidRoot w:val="00066FCD"/>
    <w:rsid w:val="0000012D"/>
    <w:rsid w:val="000150B7"/>
    <w:rsid w:val="0001578D"/>
    <w:rsid w:val="00015F00"/>
    <w:rsid w:val="000238AE"/>
    <w:rsid w:val="00025D21"/>
    <w:rsid w:val="000358A1"/>
    <w:rsid w:val="0004018A"/>
    <w:rsid w:val="00040691"/>
    <w:rsid w:val="000460B9"/>
    <w:rsid w:val="00051942"/>
    <w:rsid w:val="00054F11"/>
    <w:rsid w:val="00066FCD"/>
    <w:rsid w:val="000701B0"/>
    <w:rsid w:val="00085FEB"/>
    <w:rsid w:val="00087D5E"/>
    <w:rsid w:val="00091EC3"/>
    <w:rsid w:val="000945EB"/>
    <w:rsid w:val="000959F3"/>
    <w:rsid w:val="000971EA"/>
    <w:rsid w:val="000A1B75"/>
    <w:rsid w:val="000B0B4D"/>
    <w:rsid w:val="000B5169"/>
    <w:rsid w:val="000C2A46"/>
    <w:rsid w:val="000C40AA"/>
    <w:rsid w:val="000C7099"/>
    <w:rsid w:val="000C7317"/>
    <w:rsid w:val="000D47D6"/>
    <w:rsid w:val="000E5E5D"/>
    <w:rsid w:val="000E653C"/>
    <w:rsid w:val="000E7B21"/>
    <w:rsid w:val="000F4138"/>
    <w:rsid w:val="000F553B"/>
    <w:rsid w:val="000F6D89"/>
    <w:rsid w:val="001016CE"/>
    <w:rsid w:val="00103079"/>
    <w:rsid w:val="00120D6A"/>
    <w:rsid w:val="0012128E"/>
    <w:rsid w:val="00123B5F"/>
    <w:rsid w:val="001252BF"/>
    <w:rsid w:val="00125818"/>
    <w:rsid w:val="00126108"/>
    <w:rsid w:val="00132AE4"/>
    <w:rsid w:val="00143BAC"/>
    <w:rsid w:val="0014772F"/>
    <w:rsid w:val="00177865"/>
    <w:rsid w:val="00186710"/>
    <w:rsid w:val="0018671B"/>
    <w:rsid w:val="001A2450"/>
    <w:rsid w:val="001A7D95"/>
    <w:rsid w:val="001B4174"/>
    <w:rsid w:val="001C325E"/>
    <w:rsid w:val="001F43E3"/>
    <w:rsid w:val="00212785"/>
    <w:rsid w:val="00217467"/>
    <w:rsid w:val="0023036D"/>
    <w:rsid w:val="00241CE3"/>
    <w:rsid w:val="00245459"/>
    <w:rsid w:val="0024683A"/>
    <w:rsid w:val="0025466C"/>
    <w:rsid w:val="00255136"/>
    <w:rsid w:val="0025744F"/>
    <w:rsid w:val="00280A4F"/>
    <w:rsid w:val="002855A1"/>
    <w:rsid w:val="002917CC"/>
    <w:rsid w:val="002B56CC"/>
    <w:rsid w:val="002C4F3B"/>
    <w:rsid w:val="002C6562"/>
    <w:rsid w:val="002D68A8"/>
    <w:rsid w:val="002E2658"/>
    <w:rsid w:val="002E6F9F"/>
    <w:rsid w:val="002F3F09"/>
    <w:rsid w:val="002F742C"/>
    <w:rsid w:val="003261E2"/>
    <w:rsid w:val="003477F8"/>
    <w:rsid w:val="00353DB2"/>
    <w:rsid w:val="00355EE8"/>
    <w:rsid w:val="0035767A"/>
    <w:rsid w:val="00357AFB"/>
    <w:rsid w:val="003668AA"/>
    <w:rsid w:val="00373B59"/>
    <w:rsid w:val="00374004"/>
    <w:rsid w:val="003772D0"/>
    <w:rsid w:val="003A4CBD"/>
    <w:rsid w:val="003B14B8"/>
    <w:rsid w:val="003B7DCD"/>
    <w:rsid w:val="003C6A4D"/>
    <w:rsid w:val="003D39B2"/>
    <w:rsid w:val="003D4A4D"/>
    <w:rsid w:val="003D4AC9"/>
    <w:rsid w:val="003D6301"/>
    <w:rsid w:val="003F7C6F"/>
    <w:rsid w:val="00406369"/>
    <w:rsid w:val="0043476F"/>
    <w:rsid w:val="004645CF"/>
    <w:rsid w:val="00464CE8"/>
    <w:rsid w:val="0048267F"/>
    <w:rsid w:val="004A7D66"/>
    <w:rsid w:val="004B6DD8"/>
    <w:rsid w:val="004C298B"/>
    <w:rsid w:val="004C682D"/>
    <w:rsid w:val="004E401A"/>
    <w:rsid w:val="004E6BF6"/>
    <w:rsid w:val="004F15E9"/>
    <w:rsid w:val="004F34C2"/>
    <w:rsid w:val="004F5E84"/>
    <w:rsid w:val="00501ADF"/>
    <w:rsid w:val="0051252F"/>
    <w:rsid w:val="00515B86"/>
    <w:rsid w:val="00526A07"/>
    <w:rsid w:val="00526F67"/>
    <w:rsid w:val="0053393E"/>
    <w:rsid w:val="0055149A"/>
    <w:rsid w:val="0056612B"/>
    <w:rsid w:val="005671EC"/>
    <w:rsid w:val="005743C0"/>
    <w:rsid w:val="00582EC5"/>
    <w:rsid w:val="005A6178"/>
    <w:rsid w:val="005A7F32"/>
    <w:rsid w:val="005C0A07"/>
    <w:rsid w:val="005C7FBD"/>
    <w:rsid w:val="005D5673"/>
    <w:rsid w:val="005D7B89"/>
    <w:rsid w:val="005D7CCE"/>
    <w:rsid w:val="005E318F"/>
    <w:rsid w:val="005F135D"/>
    <w:rsid w:val="005F4661"/>
    <w:rsid w:val="005F7962"/>
    <w:rsid w:val="006056A1"/>
    <w:rsid w:val="00611D8B"/>
    <w:rsid w:val="0062433C"/>
    <w:rsid w:val="00626A0B"/>
    <w:rsid w:val="006408EA"/>
    <w:rsid w:val="006517A8"/>
    <w:rsid w:val="00655E98"/>
    <w:rsid w:val="00672C24"/>
    <w:rsid w:val="006779E5"/>
    <w:rsid w:val="00677BFE"/>
    <w:rsid w:val="006974E4"/>
    <w:rsid w:val="006A38B4"/>
    <w:rsid w:val="006A3FFC"/>
    <w:rsid w:val="006A56AE"/>
    <w:rsid w:val="006B5502"/>
    <w:rsid w:val="006C17CF"/>
    <w:rsid w:val="006C3CD2"/>
    <w:rsid w:val="006C4C81"/>
    <w:rsid w:val="006D1D39"/>
    <w:rsid w:val="006D4394"/>
    <w:rsid w:val="006E1EFE"/>
    <w:rsid w:val="006E3F73"/>
    <w:rsid w:val="006E5271"/>
    <w:rsid w:val="006F20D4"/>
    <w:rsid w:val="007051ED"/>
    <w:rsid w:val="00722763"/>
    <w:rsid w:val="007266E6"/>
    <w:rsid w:val="0075083C"/>
    <w:rsid w:val="007619E2"/>
    <w:rsid w:val="00764B08"/>
    <w:rsid w:val="00771E23"/>
    <w:rsid w:val="007811B1"/>
    <w:rsid w:val="0078512B"/>
    <w:rsid w:val="00790A29"/>
    <w:rsid w:val="00791F90"/>
    <w:rsid w:val="007A77EF"/>
    <w:rsid w:val="007B0BC9"/>
    <w:rsid w:val="007B25B8"/>
    <w:rsid w:val="007C71AD"/>
    <w:rsid w:val="007D0911"/>
    <w:rsid w:val="007E2B53"/>
    <w:rsid w:val="00804346"/>
    <w:rsid w:val="00813D3F"/>
    <w:rsid w:val="00815BD0"/>
    <w:rsid w:val="00824EB9"/>
    <w:rsid w:val="00861DED"/>
    <w:rsid w:val="00865EDD"/>
    <w:rsid w:val="008704BD"/>
    <w:rsid w:val="00872B00"/>
    <w:rsid w:val="00874706"/>
    <w:rsid w:val="00881D6F"/>
    <w:rsid w:val="0088511B"/>
    <w:rsid w:val="00892EE3"/>
    <w:rsid w:val="008A589C"/>
    <w:rsid w:val="008B3239"/>
    <w:rsid w:val="008B5B05"/>
    <w:rsid w:val="008C0045"/>
    <w:rsid w:val="008C2CD0"/>
    <w:rsid w:val="008D327A"/>
    <w:rsid w:val="008E0DC2"/>
    <w:rsid w:val="008E388C"/>
    <w:rsid w:val="008F602F"/>
    <w:rsid w:val="009005E1"/>
    <w:rsid w:val="00900884"/>
    <w:rsid w:val="009014BE"/>
    <w:rsid w:val="00913237"/>
    <w:rsid w:val="00915EDD"/>
    <w:rsid w:val="009275CE"/>
    <w:rsid w:val="00933F20"/>
    <w:rsid w:val="0094289B"/>
    <w:rsid w:val="00946FA0"/>
    <w:rsid w:val="0095133D"/>
    <w:rsid w:val="00951ECA"/>
    <w:rsid w:val="00961FF9"/>
    <w:rsid w:val="009723E3"/>
    <w:rsid w:val="009743A3"/>
    <w:rsid w:val="0097660F"/>
    <w:rsid w:val="00977287"/>
    <w:rsid w:val="00991576"/>
    <w:rsid w:val="009956E0"/>
    <w:rsid w:val="009B0B00"/>
    <w:rsid w:val="009B724B"/>
    <w:rsid w:val="009C0F31"/>
    <w:rsid w:val="009D00A5"/>
    <w:rsid w:val="009E6C10"/>
    <w:rsid w:val="009F52FC"/>
    <w:rsid w:val="009F7C57"/>
    <w:rsid w:val="00A019F2"/>
    <w:rsid w:val="00A03F3D"/>
    <w:rsid w:val="00A06787"/>
    <w:rsid w:val="00A07ECB"/>
    <w:rsid w:val="00A11B56"/>
    <w:rsid w:val="00A375DB"/>
    <w:rsid w:val="00A42E36"/>
    <w:rsid w:val="00A46971"/>
    <w:rsid w:val="00A46FB6"/>
    <w:rsid w:val="00A64FC6"/>
    <w:rsid w:val="00A7016D"/>
    <w:rsid w:val="00A7480C"/>
    <w:rsid w:val="00A77B78"/>
    <w:rsid w:val="00A974EC"/>
    <w:rsid w:val="00AA0C81"/>
    <w:rsid w:val="00AA5476"/>
    <w:rsid w:val="00AA64EF"/>
    <w:rsid w:val="00AC1B73"/>
    <w:rsid w:val="00AC2237"/>
    <w:rsid w:val="00AC309A"/>
    <w:rsid w:val="00AC62A2"/>
    <w:rsid w:val="00AC724D"/>
    <w:rsid w:val="00AD25BD"/>
    <w:rsid w:val="00AD47D0"/>
    <w:rsid w:val="00AE6007"/>
    <w:rsid w:val="00B00453"/>
    <w:rsid w:val="00B425F5"/>
    <w:rsid w:val="00B552EC"/>
    <w:rsid w:val="00B67C53"/>
    <w:rsid w:val="00B77F59"/>
    <w:rsid w:val="00B83A5B"/>
    <w:rsid w:val="00B864A2"/>
    <w:rsid w:val="00B92B32"/>
    <w:rsid w:val="00BA422F"/>
    <w:rsid w:val="00BA4A9E"/>
    <w:rsid w:val="00BA6640"/>
    <w:rsid w:val="00BB2C3D"/>
    <w:rsid w:val="00BB3348"/>
    <w:rsid w:val="00BB39D2"/>
    <w:rsid w:val="00BB3B79"/>
    <w:rsid w:val="00BB7956"/>
    <w:rsid w:val="00BC0471"/>
    <w:rsid w:val="00BC7D36"/>
    <w:rsid w:val="00BD3C94"/>
    <w:rsid w:val="00BD56CD"/>
    <w:rsid w:val="00BD7310"/>
    <w:rsid w:val="00BE2DD9"/>
    <w:rsid w:val="00BF10C8"/>
    <w:rsid w:val="00BF1331"/>
    <w:rsid w:val="00C00760"/>
    <w:rsid w:val="00C05E3A"/>
    <w:rsid w:val="00C17F44"/>
    <w:rsid w:val="00C224DC"/>
    <w:rsid w:val="00C34F96"/>
    <w:rsid w:val="00C53B6A"/>
    <w:rsid w:val="00C5412B"/>
    <w:rsid w:val="00C56031"/>
    <w:rsid w:val="00C7505B"/>
    <w:rsid w:val="00C83DF0"/>
    <w:rsid w:val="00C84EEA"/>
    <w:rsid w:val="00C84FAB"/>
    <w:rsid w:val="00C87134"/>
    <w:rsid w:val="00C87D3F"/>
    <w:rsid w:val="00C9194A"/>
    <w:rsid w:val="00C96B8A"/>
    <w:rsid w:val="00C97CD2"/>
    <w:rsid w:val="00CA28E2"/>
    <w:rsid w:val="00CA6BAB"/>
    <w:rsid w:val="00CB5D9C"/>
    <w:rsid w:val="00CC24EB"/>
    <w:rsid w:val="00CC2B2D"/>
    <w:rsid w:val="00CD0A69"/>
    <w:rsid w:val="00CD1742"/>
    <w:rsid w:val="00CD72F5"/>
    <w:rsid w:val="00CF2FDE"/>
    <w:rsid w:val="00D0041F"/>
    <w:rsid w:val="00D24516"/>
    <w:rsid w:val="00D44D51"/>
    <w:rsid w:val="00D52542"/>
    <w:rsid w:val="00D57BAE"/>
    <w:rsid w:val="00D60332"/>
    <w:rsid w:val="00D61695"/>
    <w:rsid w:val="00DA2BF1"/>
    <w:rsid w:val="00DB04FD"/>
    <w:rsid w:val="00DB505D"/>
    <w:rsid w:val="00DD2971"/>
    <w:rsid w:val="00DD50D3"/>
    <w:rsid w:val="00DE0CA6"/>
    <w:rsid w:val="00DE3E64"/>
    <w:rsid w:val="00DF0779"/>
    <w:rsid w:val="00E20DD1"/>
    <w:rsid w:val="00E23B79"/>
    <w:rsid w:val="00E341D6"/>
    <w:rsid w:val="00E424CB"/>
    <w:rsid w:val="00E426A0"/>
    <w:rsid w:val="00E43600"/>
    <w:rsid w:val="00E525CB"/>
    <w:rsid w:val="00E56192"/>
    <w:rsid w:val="00E60C9D"/>
    <w:rsid w:val="00E64A99"/>
    <w:rsid w:val="00E6726B"/>
    <w:rsid w:val="00E766E7"/>
    <w:rsid w:val="00E94D50"/>
    <w:rsid w:val="00EA36DE"/>
    <w:rsid w:val="00EB6672"/>
    <w:rsid w:val="00EC08DD"/>
    <w:rsid w:val="00EC47E9"/>
    <w:rsid w:val="00ED2A64"/>
    <w:rsid w:val="00ED3F3E"/>
    <w:rsid w:val="00EF08FD"/>
    <w:rsid w:val="00EF3B3C"/>
    <w:rsid w:val="00F15C52"/>
    <w:rsid w:val="00F27616"/>
    <w:rsid w:val="00F42AF2"/>
    <w:rsid w:val="00F446A8"/>
    <w:rsid w:val="00F45A7E"/>
    <w:rsid w:val="00F57CE8"/>
    <w:rsid w:val="00F61432"/>
    <w:rsid w:val="00F67CFF"/>
    <w:rsid w:val="00F75E3F"/>
    <w:rsid w:val="00F95E7F"/>
    <w:rsid w:val="00FA0B6F"/>
    <w:rsid w:val="00FC5B6D"/>
    <w:rsid w:val="00FD7772"/>
    <w:rsid w:val="00FE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5E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E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7016D"/>
    <w:pPr>
      <w:ind w:left="720"/>
      <w:contextualSpacing/>
    </w:pPr>
  </w:style>
  <w:style w:type="paragraph" w:customStyle="1" w:styleId="ConsPlusNormal">
    <w:name w:val="ConsPlusNormal"/>
    <w:rsid w:val="002B5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 Знак"/>
    <w:link w:val="a8"/>
    <w:semiHidden/>
    <w:rsid w:val="002B56CC"/>
    <w:rPr>
      <w:rFonts w:ascii="Calibri" w:eastAsia="Calibri" w:hAnsi="Calibri"/>
      <w:sz w:val="24"/>
      <w:szCs w:val="24"/>
    </w:rPr>
  </w:style>
  <w:style w:type="paragraph" w:styleId="a8">
    <w:name w:val="Body Text"/>
    <w:basedOn w:val="a"/>
    <w:link w:val="a7"/>
    <w:semiHidden/>
    <w:rsid w:val="002B56CC"/>
    <w:pPr>
      <w:spacing w:before="100" w:beforeAutospacing="1" w:after="100" w:afterAutospacing="1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link w:val="a8"/>
    <w:uiPriority w:val="99"/>
    <w:semiHidden/>
    <w:rsid w:val="002B5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2B5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2B56CC"/>
    <w:pPr>
      <w:spacing w:after="0" w:line="240" w:lineRule="auto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2B56C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B56CC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B56C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B56CC"/>
    <w:rPr>
      <w:rFonts w:eastAsiaTheme="minorEastAsia"/>
      <w:lang w:eastAsia="ru-RU"/>
    </w:rPr>
  </w:style>
  <w:style w:type="table" w:customStyle="1" w:styleId="11">
    <w:name w:val="Сетка таблицы1"/>
    <w:basedOn w:val="a1"/>
    <w:uiPriority w:val="39"/>
    <w:rsid w:val="00C05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43867-9E36-4B32-B6DA-0971B199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goloveshkina</dc:creator>
  <cp:lastModifiedBy>Максим В. Дулепов</cp:lastModifiedBy>
  <cp:revision>88</cp:revision>
  <cp:lastPrinted>2025-03-03T09:30:00Z</cp:lastPrinted>
  <dcterms:created xsi:type="dcterms:W3CDTF">2021-02-04T12:12:00Z</dcterms:created>
  <dcterms:modified xsi:type="dcterms:W3CDTF">2025-03-05T05:08:00Z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